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Abschlusserklärung / Pressemitteilung</w:t>
      </w:r>
    </w:p>
    <w:p w:rsidR="00000000" w:rsidDel="00000000" w:rsidP="00000000" w:rsidRDefault="00000000" w:rsidRPr="00000000" w14:paraId="00000002">
      <w:pPr>
        <w:rPr/>
      </w:pPr>
      <w:r w:rsidDel="00000000" w:rsidR="00000000" w:rsidRPr="00000000">
        <w:rPr>
          <w:b w:val="1"/>
          <w:color w:val="0000ff"/>
          <w:sz w:val="32"/>
          <w:szCs w:val="32"/>
          <w:rtl w:val="0"/>
        </w:rPr>
        <w:t xml:space="preserve">Final declaration / Press release</w:t>
      </w:r>
      <w:r w:rsidDel="00000000" w:rsidR="00000000" w:rsidRPr="00000000">
        <w:rPr>
          <w:rtl w:val="0"/>
        </w:rPr>
      </w:r>
    </w:p>
    <w:p w:rsidR="00000000" w:rsidDel="00000000" w:rsidP="00000000" w:rsidRDefault="00000000" w:rsidRPr="00000000" w14:paraId="00000003">
      <w:pPr>
        <w:spacing w:after="240" w:before="240" w:lineRule="auto"/>
        <w:rPr>
          <w:color w:val="0000ff"/>
        </w:rPr>
      </w:pPr>
      <w:r w:rsidDel="00000000" w:rsidR="00000000" w:rsidRPr="00000000">
        <w:rPr>
          <w:b w:val="1"/>
          <w:rtl w:val="0"/>
        </w:rPr>
        <w:t xml:space="preserve">Neustadt an der Weinstraße, Rheinland-Pfalz</w:t>
      </w:r>
      <w:r w:rsidDel="00000000" w:rsidR="00000000" w:rsidRPr="00000000">
        <w:rPr>
          <w:rtl w:val="0"/>
        </w:rPr>
        <w:t xml:space="preserve"> – Am 18. Januar 2025 fand in Neustadt an der Weinstraße eine internationale Expertenkonferenz mit rund 160 Teilnehmer:innen über die Asiatische Hornisse (Vespa velutina) statt. Ziel der Konferenz war es, Fachleute aus verschiedenen Disziplinen zusammenzubringen, um der Ausbreitung dieser invasiven Art in Mitteleuropa entgegenzuwirken.</w:t>
        <w:br w:type="textWrapping"/>
      </w:r>
      <w:r w:rsidDel="00000000" w:rsidR="00000000" w:rsidRPr="00000000">
        <w:rPr>
          <w:b w:val="1"/>
          <w:color w:val="0000ff"/>
          <w:rtl w:val="0"/>
        </w:rPr>
        <w:t xml:space="preserve">Neustadt an der Weinstraße, Rheinland-Pfalz</w:t>
      </w:r>
      <w:r w:rsidDel="00000000" w:rsidR="00000000" w:rsidRPr="00000000">
        <w:rPr>
          <w:color w:val="0000ff"/>
          <w:rtl w:val="0"/>
        </w:rPr>
        <w:t xml:space="preserve"> </w:t>
      </w:r>
      <w:r w:rsidDel="00000000" w:rsidR="00000000" w:rsidRPr="00000000">
        <w:rPr>
          <w:rtl w:val="0"/>
        </w:rPr>
        <w:t xml:space="preserve">–</w:t>
      </w:r>
      <w:r w:rsidDel="00000000" w:rsidR="00000000" w:rsidRPr="00000000">
        <w:rPr>
          <w:color w:val="0000ff"/>
          <w:rtl w:val="0"/>
        </w:rPr>
        <w:t xml:space="preserve"> On January 18, 2025, an international expert conference on the Asian hornet (Vespa velutina) took place in Neustadt an der Weinstraße with around 160 participants. The aim of the conference was to bring together experts from various disciplines to counteract the spread of this invasive species in Central Europe.</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66chyowic4rf" w:id="0"/>
      <w:bookmarkEnd w:id="0"/>
      <w:r w:rsidDel="00000000" w:rsidR="00000000" w:rsidRPr="00000000">
        <w:rPr>
          <w:b w:val="1"/>
          <w:color w:val="000000"/>
          <w:sz w:val="26"/>
          <w:szCs w:val="26"/>
          <w:rtl w:val="0"/>
        </w:rPr>
        <w:t xml:space="preserve">Öffentlichkeitsarbeit und Bürgerengagement</w:t>
        <w:br w:type="textWrapping"/>
      </w:r>
      <w:r w:rsidDel="00000000" w:rsidR="00000000" w:rsidRPr="00000000">
        <w:rPr>
          <w:b w:val="1"/>
          <w:color w:val="0000ff"/>
          <w:sz w:val="26"/>
          <w:szCs w:val="26"/>
          <w:rtl w:val="0"/>
        </w:rPr>
        <w:t xml:space="preserve">Public relations and civic engagement</w:t>
      </w:r>
      <w:r w:rsidDel="00000000" w:rsidR="00000000" w:rsidRPr="00000000">
        <w:rPr>
          <w:rtl w:val="0"/>
        </w:rPr>
      </w:r>
    </w:p>
    <w:p w:rsidR="00000000" w:rsidDel="00000000" w:rsidP="00000000" w:rsidRDefault="00000000" w:rsidRPr="00000000" w14:paraId="00000005">
      <w:pPr>
        <w:spacing w:after="240" w:before="240" w:lineRule="auto"/>
        <w:rPr>
          <w:color w:val="0000ff"/>
        </w:rPr>
      </w:pPr>
      <w:r w:rsidDel="00000000" w:rsidR="00000000" w:rsidRPr="00000000">
        <w:rPr>
          <w:rtl w:val="0"/>
        </w:rPr>
        <w:t xml:space="preserve">Die Teilnehmer:innen hoben die zentrale Bedeutung von Öffentlichkeitsarbeit, Dialog und interdisziplinärer Zusammenarbeit hervor. Es wurde betont, dass Imker:innen und Wissenschaftler:innen Unterstützung durch die gesamte Gesellschaft benötigen, um die Bedrohung durch die Vespa velutina effektiv zu bekämpfen. Bürger:innen spielen hierbei eine essenzielle Rolle und sollten ermutigt werden, sich aktiv an der Überwachung dieser Art zu beteiligen. „Öffentlichkeitsarbeit ist entscheidend, um das Bewusstsein innerhalb der Bevölkerung zu schärfen und Citizen-Science-Projekte zu fördern“, erklärten die Organisatoren.</w:t>
        <w:br w:type="textWrapping"/>
      </w:r>
      <w:r w:rsidDel="00000000" w:rsidR="00000000" w:rsidRPr="00000000">
        <w:rPr>
          <w:color w:val="0000ff"/>
          <w:rtl w:val="0"/>
        </w:rPr>
        <w:t xml:space="preserve">The participants emphasized the central importance of public relations, dialogue and interdisciplinary cooperation. It was highlighted that beekeepers and scientists need the support of society as a whole to effectively combat the threat of Vespa velutina. Citizens play an essential role in this and should be encouraged to actively participate in the monitoring of this species. “Public outreach is crucial to raise awareness within the population and promote citizen science projects,” explained the organizers.</w:t>
      </w:r>
    </w:p>
    <w:p w:rsidR="00000000" w:rsidDel="00000000" w:rsidP="00000000" w:rsidRDefault="00000000" w:rsidRPr="00000000" w14:paraId="00000006">
      <w:pPr>
        <w:spacing w:after="240" w:before="240" w:lineRule="auto"/>
        <w:rPr>
          <w:color w:val="0000ff"/>
        </w:rPr>
      </w:pPr>
      <w:r w:rsidDel="00000000" w:rsidR="00000000" w:rsidRPr="00000000">
        <w:rPr>
          <w:rtl w:val="0"/>
        </w:rPr>
        <w:t xml:space="preserve">Citizen-Science-Projekte müssen gefördert werden, um Daten zur Verbreitung der Hornisse zu sammeln und Nester möglichst früh zu lokalisieren und durch gesammelte Daten die Methodiken zu verbessern.</w:t>
      </w:r>
      <w:r w:rsidDel="00000000" w:rsidR="00000000" w:rsidRPr="00000000">
        <w:rPr>
          <w:color w:val="0000ff"/>
          <w:rtl w:val="0"/>
        </w:rPr>
        <w:br w:type="textWrapping"/>
        <w:t xml:space="preserve">Citizen science projects need to be promoted to collect data on the hornet's distribution and locate nests as early as possible and improve methodologies through collected data.</w:t>
      </w:r>
    </w:p>
    <w:p w:rsidR="00000000" w:rsidDel="00000000" w:rsidP="00000000" w:rsidRDefault="00000000" w:rsidRPr="00000000" w14:paraId="00000007">
      <w:pPr>
        <w:spacing w:after="240" w:before="240" w:lineRule="auto"/>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08">
      <w:pPr>
        <w:spacing w:after="240" w:before="240" w:lineRule="auto"/>
        <w:rPr>
          <w:b w:val="1"/>
          <w:color w:val="0000ff"/>
          <w:sz w:val="30"/>
          <w:szCs w:val="30"/>
        </w:rPr>
      </w:pPr>
      <w:r w:rsidDel="00000000" w:rsidR="00000000" w:rsidRPr="00000000">
        <w:rPr>
          <w:b w:val="1"/>
          <w:sz w:val="26"/>
          <w:szCs w:val="26"/>
          <w:rtl w:val="0"/>
        </w:rPr>
        <w:t xml:space="preserve">Interdisziplinäre Zusammenarbeit als Schlüssel</w:t>
        <w:br w:type="textWrapping"/>
      </w:r>
      <w:r w:rsidDel="00000000" w:rsidR="00000000" w:rsidRPr="00000000">
        <w:rPr>
          <w:b w:val="1"/>
          <w:color w:val="0000ff"/>
          <w:sz w:val="26"/>
          <w:szCs w:val="26"/>
          <w:rtl w:val="0"/>
        </w:rPr>
        <w:t xml:space="preserve">Interdisciplinary collaboration is key</w:t>
      </w:r>
      <w:r w:rsidDel="00000000" w:rsidR="00000000" w:rsidRPr="00000000">
        <w:rPr>
          <w:rtl w:val="0"/>
        </w:rPr>
      </w:r>
    </w:p>
    <w:p w:rsidR="00000000" w:rsidDel="00000000" w:rsidP="00000000" w:rsidRDefault="00000000" w:rsidRPr="00000000" w14:paraId="00000009">
      <w:pPr>
        <w:spacing w:after="240" w:before="240" w:lineRule="auto"/>
        <w:rPr>
          <w:color w:val="0000ff"/>
        </w:rPr>
      </w:pPr>
      <w:r w:rsidDel="00000000" w:rsidR="00000000" w:rsidRPr="00000000">
        <w:rPr>
          <w:rtl w:val="0"/>
        </w:rPr>
        <w:t xml:space="preserve">Die Konferenzteilnehmer:innen forderten eine verstärkte interdisziplinäre Zusammenarbeit. Zoologen, Imker:innen, Landwirte, Umweltverantwortliche und Vertreter:innen der öffentlichen Gesundheit müssen gemeinsam Strategien entwickeln. Der Austausch über Bundesländer und Ländergrenzen hinweg wurde als essenziell beurteilt, um Erfahrungen, Ressourcen und Erfolge zu teilen und koordinierte Maßnahmen zu gewährleisten.</w:t>
        <w:br w:type="textWrapping"/>
      </w:r>
      <w:r w:rsidDel="00000000" w:rsidR="00000000" w:rsidRPr="00000000">
        <w:rPr>
          <w:color w:val="0000ff"/>
          <w:rtl w:val="0"/>
        </w:rPr>
        <w:t xml:space="preserve">The conference participants called for increased interdisciplinary cooperation. Zoologists, beekeepers, farmers, environmental managers and public health representatives must develop strategies together. Exchange across federal states and national borders was seen as essential in order to share experiences, resources and successes and ensure coordinated measures.</w:t>
      </w:r>
    </w:p>
    <w:p w:rsidR="00000000" w:rsidDel="00000000" w:rsidP="00000000" w:rsidRDefault="00000000" w:rsidRPr="00000000" w14:paraId="0000000A">
      <w:pPr>
        <w:pStyle w:val="Heading3"/>
        <w:keepNext w:val="0"/>
        <w:keepLines w:val="0"/>
        <w:spacing w:before="280" w:lineRule="auto"/>
        <w:rPr>
          <w:b w:val="1"/>
          <w:color w:val="0000ff"/>
          <w:sz w:val="30"/>
          <w:szCs w:val="30"/>
        </w:rPr>
      </w:pPr>
      <w:bookmarkStart w:colFirst="0" w:colLast="0" w:name="_ylyw4xxnih1r" w:id="1"/>
      <w:bookmarkEnd w:id="1"/>
      <w:r w:rsidDel="00000000" w:rsidR="00000000" w:rsidRPr="00000000">
        <w:rPr>
          <w:b w:val="1"/>
          <w:color w:val="000000"/>
          <w:sz w:val="26"/>
          <w:szCs w:val="26"/>
          <w:rtl w:val="0"/>
        </w:rPr>
        <w:t xml:space="preserve">Herausforderungen bei der Finanzierung</w:t>
        <w:br w:type="textWrapping"/>
      </w:r>
      <w:r w:rsidDel="00000000" w:rsidR="00000000" w:rsidRPr="00000000">
        <w:rPr>
          <w:b w:val="1"/>
          <w:color w:val="0000ff"/>
          <w:sz w:val="26"/>
          <w:szCs w:val="26"/>
          <w:rtl w:val="0"/>
        </w:rPr>
        <w:t xml:space="preserve">Financing challenges</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Die Finanzierung von Maßnahmen zur Bekämpfung der Vespa velutina stellte sich als herausfordernd, aber notwendig heraus. Die Experten forderten die Schaffung klarer Strukturen zur Identifizierung von Fördermitteln und zur quantitativen Erfassung wirtschaftlicher Schäden, um langfristige und nachhaltige Lösungen zu ermöglichen.</w:t>
        <w:br w:type="textWrapping"/>
      </w:r>
      <w:r w:rsidDel="00000000" w:rsidR="00000000" w:rsidRPr="00000000">
        <w:rPr>
          <w:color w:val="0000ff"/>
          <w:rtl w:val="0"/>
        </w:rPr>
        <w:t xml:space="preserve">Funding measures to combat Vespa velutina proved to be challenging but necessary. The experts called for the creation of clear structures to identify funding and quantify economic damage in order to enable long-term and sustainable solutions.</w: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color w:val="0000ff"/>
          <w:sz w:val="26"/>
          <w:szCs w:val="26"/>
        </w:rPr>
      </w:pPr>
      <w:bookmarkStart w:colFirst="0" w:colLast="0" w:name="_94shr7tjaseq" w:id="2"/>
      <w:bookmarkEnd w:id="2"/>
      <w:r w:rsidDel="00000000" w:rsidR="00000000" w:rsidRPr="00000000">
        <w:rPr>
          <w:b w:val="1"/>
          <w:color w:val="000000"/>
          <w:sz w:val="26"/>
          <w:szCs w:val="26"/>
          <w:rtl w:val="0"/>
        </w:rPr>
        <w:t xml:space="preserve">Regelmäßiger Austausch für nachhaltige Lösungen</w:t>
        <w:br w:type="textWrapping"/>
      </w:r>
      <w:r w:rsidDel="00000000" w:rsidR="00000000" w:rsidRPr="00000000">
        <w:rPr>
          <w:b w:val="1"/>
          <w:color w:val="0000ff"/>
          <w:sz w:val="26"/>
          <w:szCs w:val="26"/>
          <w:rtl w:val="0"/>
        </w:rPr>
        <w:t xml:space="preserve">Regular exchange for sustainable solutions</w:t>
      </w:r>
    </w:p>
    <w:p w:rsidR="00000000" w:rsidDel="00000000" w:rsidP="00000000" w:rsidRDefault="00000000" w:rsidRPr="00000000" w14:paraId="0000000D">
      <w:pPr>
        <w:spacing w:after="240" w:before="240" w:lineRule="auto"/>
        <w:rPr>
          <w:color w:val="0000ff"/>
        </w:rPr>
      </w:pPr>
      <w:r w:rsidDel="00000000" w:rsidR="00000000" w:rsidRPr="00000000">
        <w:rPr>
          <w:rtl w:val="0"/>
        </w:rPr>
        <w:t xml:space="preserve">Zur Sicherstellung eines fortlaufenden Dialogs und um Erkenntnisse und Strategien laufend abzugleichen, wird ein regelmäßiges Austauschformat auf www.velutina.info eingerichtet.</w:t>
        <w:br w:type="textWrapping"/>
      </w:r>
      <w:r w:rsidDel="00000000" w:rsidR="00000000" w:rsidRPr="00000000">
        <w:rPr>
          <w:color w:val="0000ff"/>
          <w:rtl w:val="0"/>
        </w:rPr>
        <w:t xml:space="preserve">To ensure an ongoing dialog and to continuously compare findings and strategies, a regular exchange format will be set up on www.velutina.info.</w:t>
      </w:r>
    </w:p>
    <w:p w:rsidR="00000000" w:rsidDel="00000000" w:rsidP="00000000" w:rsidRDefault="00000000" w:rsidRPr="00000000" w14:paraId="0000000E">
      <w:pPr>
        <w:pStyle w:val="Heading3"/>
        <w:keepNext w:val="0"/>
        <w:keepLines w:val="0"/>
        <w:spacing w:before="280" w:lineRule="auto"/>
        <w:rPr>
          <w:b w:val="1"/>
          <w:color w:val="0000ff"/>
          <w:sz w:val="26"/>
          <w:szCs w:val="26"/>
        </w:rPr>
      </w:pPr>
      <w:bookmarkStart w:colFirst="0" w:colLast="0" w:name="_jlw2rzkjyl3v" w:id="3"/>
      <w:bookmarkEnd w:id="3"/>
      <w:r w:rsidDel="00000000" w:rsidR="00000000" w:rsidRPr="00000000">
        <w:rPr>
          <w:b w:val="1"/>
          <w:color w:val="000000"/>
          <w:sz w:val="26"/>
          <w:szCs w:val="26"/>
          <w:rtl w:val="0"/>
        </w:rPr>
        <w:t xml:space="preserve">Fazit: Gemeinsames Handeln ist gefragt</w:t>
        <w:br w:type="textWrapping"/>
      </w:r>
      <w:r w:rsidDel="00000000" w:rsidR="00000000" w:rsidRPr="00000000">
        <w:rPr>
          <w:b w:val="1"/>
          <w:color w:val="0000ff"/>
          <w:sz w:val="26"/>
          <w:szCs w:val="26"/>
          <w:rtl w:val="0"/>
        </w:rPr>
        <w:t xml:space="preserve">Conclusion: joint action is required</w:t>
      </w:r>
    </w:p>
    <w:p w:rsidR="00000000" w:rsidDel="00000000" w:rsidP="00000000" w:rsidRDefault="00000000" w:rsidRPr="00000000" w14:paraId="0000000F">
      <w:pPr>
        <w:spacing w:after="240" w:before="240" w:lineRule="auto"/>
        <w:rPr>
          <w:color w:val="0000ff"/>
        </w:rPr>
      </w:pPr>
      <w:r w:rsidDel="00000000" w:rsidR="00000000" w:rsidRPr="00000000">
        <w:rPr>
          <w:rtl w:val="0"/>
        </w:rPr>
        <w:t xml:space="preserve">„Die Bedrohung durch die Asiatische Hornisse erfordert kollektives Handeln auf vielen Ebenen“, so die Veranstalter. „Durch gezielte Öffentlichkeitsarbeit, interdisziplinäre Kooperation und die Sicherstellung von Finanzierungsmöglichkeiten können wir gemeinsam einen entscheidenden Beitrag zur Bekämpfung dieser invasiven Art leisten.“</w:t>
        <w:br w:type="textWrapping"/>
      </w:r>
      <w:r w:rsidDel="00000000" w:rsidR="00000000" w:rsidRPr="00000000">
        <w:rPr>
          <w:color w:val="0000ff"/>
          <w:rtl w:val="0"/>
        </w:rPr>
        <w:t xml:space="preserve">“The threat posed by the Asian hornet requires collective action on many levels,” say the organizers. “Through targeted public relations work, interdisciplinary cooperation and securing funding opportunities, together we can make a decisive contribution to combating this invasive species.”</w:t>
      </w:r>
    </w:p>
    <w:p w:rsidR="00000000" w:rsidDel="00000000" w:rsidP="00000000" w:rsidRDefault="00000000" w:rsidRPr="00000000" w14:paraId="00000010">
      <w:pPr>
        <w:spacing w:after="240" w:before="240" w:lineRule="auto"/>
        <w:rPr/>
      </w:pPr>
      <w:r w:rsidDel="00000000" w:rsidR="00000000" w:rsidRPr="00000000">
        <w:rPr>
          <w:rtl w:val="0"/>
        </w:rPr>
        <w:t xml:space="preserve">Die Konferenz hat den Grundstein für eine kooperative Initiative gelegt, die das Bewusstsein für Vespa velutina schärfen und konkrete Maßnahmen mobilisieren möchte. Die Verantwortung, diese Herausforderung zu meistern, liegt in den Händen von uns allen.</w:t>
        <w:br w:type="textWrapping"/>
      </w:r>
      <w:r w:rsidDel="00000000" w:rsidR="00000000" w:rsidRPr="00000000">
        <w:rPr>
          <w:color w:val="0000ff"/>
          <w:rtl w:val="0"/>
        </w:rPr>
        <w:t xml:space="preserve">The conference has laid the foundation for a cooperative initiative that aims to raise awareness of Vespa velutina and mobilize concrete action. The responsibility to meet this challenge lies in the hands of all of us.</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color w:val="0000ff"/>
        </w:rPr>
      </w:pPr>
      <w:r w:rsidDel="00000000" w:rsidR="00000000" w:rsidRPr="00000000">
        <w:rPr>
          <w:b w:val="1"/>
          <w:rtl w:val="0"/>
        </w:rPr>
        <w:t xml:space="preserve">Bildmaterial</w:t>
        <w:br w:type="textWrapping"/>
      </w:r>
      <w:r w:rsidDel="00000000" w:rsidR="00000000" w:rsidRPr="00000000">
        <w:rPr>
          <w:b w:val="1"/>
          <w:color w:val="0000ff"/>
          <w:rtl w:val="0"/>
        </w:rPr>
        <w:t xml:space="preserve">Image material</w:t>
      </w:r>
    </w:p>
    <w:p w:rsidR="00000000" w:rsidDel="00000000" w:rsidP="00000000" w:rsidRDefault="00000000" w:rsidRPr="00000000" w14:paraId="00000014">
      <w:pPr>
        <w:rPr>
          <w:b w:val="1"/>
          <w:color w:val="0000ff"/>
        </w:rPr>
      </w:pPr>
      <w:r w:rsidDel="00000000" w:rsidR="00000000" w:rsidRPr="00000000">
        <w:rPr>
          <w:rtl w:val="0"/>
        </w:rPr>
      </w:r>
    </w:p>
    <w:p w:rsidR="00000000" w:rsidDel="00000000" w:rsidP="00000000" w:rsidRDefault="00000000" w:rsidRPr="00000000" w14:paraId="00000015">
      <w:pPr>
        <w:rPr/>
      </w:pPr>
      <w:hyperlink r:id="rId6">
        <w:r w:rsidDel="00000000" w:rsidR="00000000" w:rsidRPr="00000000">
          <w:rPr>
            <w:color w:val="1155cc"/>
            <w:u w:val="single"/>
            <w:rtl w:val="0"/>
          </w:rPr>
          <w:t xml:space="preserve">www.velutina.info/konferenz2025_abschluss</w:t>
        </w:r>
      </w:hyperlink>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Kontakt für Rückfragen</w:t>
      </w:r>
    </w:p>
    <w:p w:rsidR="00000000" w:rsidDel="00000000" w:rsidP="00000000" w:rsidRDefault="00000000" w:rsidRPr="00000000" w14:paraId="00000019">
      <w:pPr>
        <w:rPr>
          <w:b w:val="1"/>
          <w:color w:val="0000ff"/>
        </w:rPr>
      </w:pPr>
      <w:r w:rsidDel="00000000" w:rsidR="00000000" w:rsidRPr="00000000">
        <w:rPr>
          <w:b w:val="1"/>
          <w:color w:val="0000ff"/>
          <w:rtl w:val="0"/>
        </w:rPr>
        <w:t xml:space="preserve">Contact for inquiries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Thomas Hock, Imkerverband Rheinland-Pfalz</w:t>
        <w:br w:type="textWrapping"/>
      </w:r>
      <w:hyperlink r:id="rId7">
        <w:r w:rsidDel="00000000" w:rsidR="00000000" w:rsidRPr="00000000">
          <w:rPr>
            <w:color w:val="1155cc"/>
            <w:u w:val="single"/>
            <w:rtl w:val="0"/>
          </w:rPr>
          <w:t xml:space="preserve">thomas.hock@imkerverband-rlp.de</w:t>
        </w:r>
      </w:hyperlink>
      <w:r w:rsidDel="00000000" w:rsidR="00000000" w:rsidRPr="00000000">
        <w:rPr>
          <w:rtl w:val="0"/>
        </w:rPr>
        <w:t xml:space="preserve"> +49/151/21053059</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Daniel Pfeifenberger, velutina.info</w:t>
      </w:r>
    </w:p>
    <w:p w:rsidR="00000000" w:rsidDel="00000000" w:rsidP="00000000" w:rsidRDefault="00000000" w:rsidRPr="00000000" w14:paraId="0000001E">
      <w:pPr>
        <w:rPr/>
      </w:pPr>
      <w:hyperlink r:id="rId8">
        <w:r w:rsidDel="00000000" w:rsidR="00000000" w:rsidRPr="00000000">
          <w:rPr>
            <w:color w:val="1155cc"/>
            <w:u w:val="single"/>
            <w:rtl w:val="0"/>
          </w:rPr>
          <w:t xml:space="preserve">daniel@bienenlieb.at</w:t>
        </w:r>
      </w:hyperlink>
      <w:r w:rsidDel="00000000" w:rsidR="00000000" w:rsidRPr="00000000">
        <w:rPr>
          <w:rtl w:val="0"/>
        </w:rPr>
        <w:t xml:space="preserve"> +43/664/8517591</w:t>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elutina.info/konferenz2025_abschluss" TargetMode="External"/><Relationship Id="rId7" Type="http://schemas.openxmlformats.org/officeDocument/2006/relationships/hyperlink" Target="mailto:thomas.hock@imkerverband-rlp.de" TargetMode="External"/><Relationship Id="rId8" Type="http://schemas.openxmlformats.org/officeDocument/2006/relationships/hyperlink" Target="mailto:daniel@bienenlieb.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